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9E3" w:rsidRDefault="00FC03B0">
      <w:pPr>
        <w:tabs>
          <w:tab w:val="left" w:pos="6930"/>
        </w:tabs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36195</wp:posOffset>
                </wp:positionV>
                <wp:extent cx="6675120" cy="492125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9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9E3" w:rsidRPr="00FC03B0" w:rsidRDefault="00FC03B0" w:rsidP="00FC03B0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849E3" w:rsidRPr="00FC03B0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PRODUCT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849E3" w:rsidRPr="00FC03B0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DATA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D849E3" w:rsidRPr="00FC03B0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SHEET</w:t>
                            </w:r>
                          </w:p>
                          <w:p w:rsidR="00D849E3" w:rsidRDefault="00D849E3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4.4pt;margin-top:2.85pt;width:525.6pt;height:3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" o:allowincell="f" stroked="f" strokeweight="6pt">
                <v:stroke linestyle="thickBetweenThin"/>
                <v:textbox>
                  <w:txbxContent>
                    <w:p w:rsidR="00D849E3" w:rsidRPr="00FC03B0" w:rsidRDefault="00FC03B0" w:rsidP="00FC03B0">
                      <w:pPr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</w:pP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="00D849E3" w:rsidRPr="00FC03B0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PRODUCT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="00D849E3" w:rsidRPr="00FC03B0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DATA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="00D849E3" w:rsidRPr="00FC03B0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SHEET</w:t>
                      </w:r>
                    </w:p>
                    <w:p w:rsidR="00D849E3" w:rsidRDefault="00D849E3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849E3" w:rsidRDefault="00D849E3">
      <w:pPr>
        <w:suppressAutoHyphens/>
        <w:ind w:left="-900" w:right="720"/>
        <w:jc w:val="both"/>
        <w:rPr>
          <w:spacing w:val="-3"/>
          <w:u w:val="single"/>
        </w:rPr>
      </w:pPr>
    </w:p>
    <w:p w:rsidR="00D849E3" w:rsidRDefault="00D849E3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</w:t>
      </w:r>
    </w:p>
    <w:p w:rsidR="00D849E3" w:rsidRDefault="00FC03B0">
      <w:pPr>
        <w:tabs>
          <w:tab w:val="left" w:pos="10530"/>
        </w:tabs>
        <w:ind w:left="-720"/>
        <w:jc w:val="center"/>
        <w:rPr>
          <w:color w:val="000000"/>
          <w:sz w:val="36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4377055</wp:posOffset>
                </wp:positionH>
                <wp:positionV relativeFrom="paragraph">
                  <wp:posOffset>202565</wp:posOffset>
                </wp:positionV>
                <wp:extent cx="2286000" cy="1413510"/>
                <wp:effectExtent l="0" t="0" r="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13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C03B0" w:rsidRDefault="00D849E3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AA5CF4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TTF-500</w:t>
                            </w:r>
                          </w:p>
                          <w:p w:rsidR="00D849E3" w:rsidRPr="00AA5CF4" w:rsidRDefault="00D849E3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AA5CF4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TTF-500M</w:t>
                            </w:r>
                          </w:p>
                          <w:p w:rsidR="00FC03B0" w:rsidRDefault="00D849E3">
                            <w:pPr>
                              <w:pStyle w:val="BodyTex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32"/>
                              </w:rPr>
                            </w:pPr>
                            <w:r w:rsidRPr="00FC03B0">
                              <w:rPr>
                                <w:rFonts w:asciiTheme="minorHAnsi" w:hAnsiTheme="minorHAnsi"/>
                                <w:b/>
                                <w:color w:val="000080"/>
                                <w:sz w:val="32"/>
                              </w:rPr>
                              <w:t>HIGH TEMPERATURE</w:t>
                            </w:r>
                          </w:p>
                          <w:p w:rsidR="00D849E3" w:rsidRPr="00FC03B0" w:rsidRDefault="00D849E3">
                            <w:pPr>
                              <w:pStyle w:val="BodyText"/>
                              <w:rPr>
                                <w:rFonts w:asciiTheme="minorHAnsi" w:hAnsiTheme="minorHAnsi"/>
                                <w:sz w:val="32"/>
                              </w:rPr>
                            </w:pPr>
                            <w:r w:rsidRPr="00FC03B0">
                              <w:rPr>
                                <w:rFonts w:asciiTheme="minorHAnsi" w:hAnsiTheme="minorHAnsi"/>
                                <w:b/>
                                <w:color w:val="000080"/>
                                <w:sz w:val="32"/>
                              </w:rPr>
                              <w:t>TENTER FRAME OIL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344.65pt;margin-top:15.95pt;width:180pt;height:11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" stroked="f">
                <v:textbox>
                  <w:txbxContent>
                    <w:p w:rsidR="00FC03B0" w:rsidRDefault="00D849E3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AA5CF4">
                        <w:rPr>
                          <w:b/>
                          <w:color w:val="FF0000"/>
                          <w:sz w:val="60"/>
                          <w:szCs w:val="60"/>
                        </w:rPr>
                        <w:t>TTF-500</w:t>
                      </w:r>
                    </w:p>
                    <w:p w:rsidR="00D849E3" w:rsidRPr="00AA5CF4" w:rsidRDefault="00D849E3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AA5CF4">
                        <w:rPr>
                          <w:b/>
                          <w:color w:val="FF0000"/>
                          <w:sz w:val="60"/>
                          <w:szCs w:val="60"/>
                        </w:rPr>
                        <w:t>TTF-500M</w:t>
                      </w:r>
                    </w:p>
                    <w:p w:rsidR="00FC03B0" w:rsidRDefault="00D849E3">
                      <w:pPr>
                        <w:pStyle w:val="BodyText"/>
                        <w:rPr>
                          <w:rFonts w:asciiTheme="minorHAnsi" w:hAnsiTheme="minorHAnsi"/>
                          <w:b/>
                          <w:color w:val="000080"/>
                          <w:sz w:val="32"/>
                        </w:rPr>
                      </w:pPr>
                      <w:r w:rsidRPr="00FC03B0">
                        <w:rPr>
                          <w:rFonts w:asciiTheme="minorHAnsi" w:hAnsiTheme="minorHAnsi"/>
                          <w:b/>
                          <w:color w:val="000080"/>
                          <w:sz w:val="32"/>
                        </w:rPr>
                        <w:t>HIGH TEMPERATURE</w:t>
                      </w:r>
                    </w:p>
                    <w:p w:rsidR="00D849E3" w:rsidRPr="00FC03B0" w:rsidRDefault="00D849E3">
                      <w:pPr>
                        <w:pStyle w:val="BodyText"/>
                        <w:rPr>
                          <w:rFonts w:asciiTheme="minorHAnsi" w:hAnsiTheme="minorHAnsi"/>
                          <w:sz w:val="32"/>
                        </w:rPr>
                      </w:pPr>
                      <w:r w:rsidRPr="00FC03B0">
                        <w:rPr>
                          <w:rFonts w:asciiTheme="minorHAnsi" w:hAnsiTheme="minorHAnsi"/>
                          <w:b/>
                          <w:color w:val="000080"/>
                          <w:sz w:val="32"/>
                        </w:rPr>
                        <w:t>TENTER FRAME OIL</w:t>
                      </w:r>
                    </w:p>
                  </w:txbxContent>
                </v:textbox>
              </v:shape>
            </w:pict>
          </mc:Fallback>
        </mc:AlternateContent>
      </w:r>
      <w:r w:rsidR="00D849E3">
        <w:rPr>
          <w:color w:val="FFFFFF"/>
          <w:sz w:val="36"/>
        </w:rPr>
        <w:t xml:space="preserve">   </w:t>
      </w:r>
    </w:p>
    <w:p w:rsidR="00D849E3" w:rsidRDefault="00FC03B0">
      <w:pPr>
        <w:tabs>
          <w:tab w:val="left" w:pos="6300"/>
        </w:tabs>
        <w:ind w:left="-360" w:right="-216"/>
        <w:rPr>
          <w:color w:val="FFFFFF"/>
        </w:rPr>
      </w:pPr>
      <w:r>
        <w:rPr>
          <w:color w:val="FFFFFF"/>
        </w:rPr>
        <w:t xml:space="preserve">          </w:t>
      </w:r>
      <w:r>
        <w:rPr>
          <w:noProof/>
          <w:color w:val="FFFFFF"/>
        </w:rPr>
        <w:drawing>
          <wp:inline distT="0" distB="0" distL="0" distR="0">
            <wp:extent cx="3038475" cy="1400175"/>
            <wp:effectExtent l="0" t="0" r="9525" b="9525"/>
            <wp:docPr id="6" name="Picture 6" descr="P:\Data\Artwork\Full Gear &amp; 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:\Data\Artwork\Full Gear &amp; tex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9E3" w:rsidRDefault="00FC03B0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89535</wp:posOffset>
                </wp:positionV>
                <wp:extent cx="6583680" cy="36576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9E3" w:rsidRPr="00FC03B0" w:rsidRDefault="00D849E3" w:rsidP="00FC03B0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FC03B0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  DESCRIPTION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2pt;margin-top:7.05pt;width:518.4pt;height: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" o:allowincell="f" stroked="f" strokeweight="4.5pt">
                <v:stroke linestyle="thickThin"/>
                <v:textbox>
                  <w:txbxContent>
                    <w:p w:rsidR="00D849E3" w:rsidRPr="00FC03B0" w:rsidRDefault="00D849E3" w:rsidP="00FC03B0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  <w:r w:rsidRPr="00FC03B0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  DESCRIPTION</w:t>
                      </w:r>
                    </w:p>
                  </w:txbxContent>
                </v:textbox>
              </v:shape>
            </w:pict>
          </mc:Fallback>
        </mc:AlternateContent>
      </w:r>
    </w:p>
    <w:p w:rsidR="00D849E3" w:rsidRDefault="00D849E3">
      <w:pPr>
        <w:tabs>
          <w:tab w:val="left" w:pos="6300"/>
        </w:tabs>
        <w:ind w:left="-720"/>
        <w:rPr>
          <w:color w:val="FFFFFF"/>
        </w:rPr>
      </w:pPr>
    </w:p>
    <w:p w:rsidR="00D849E3" w:rsidRDefault="00D849E3">
      <w:pPr>
        <w:tabs>
          <w:tab w:val="left" w:pos="6300"/>
        </w:tabs>
        <w:ind w:left="-720"/>
        <w:rPr>
          <w:color w:val="FFFFFF"/>
        </w:rPr>
      </w:pPr>
    </w:p>
    <w:p w:rsidR="00D849E3" w:rsidRDefault="00D849E3">
      <w:pPr>
        <w:tabs>
          <w:tab w:val="left" w:pos="6300"/>
        </w:tabs>
        <w:rPr>
          <w:color w:val="FFFFFF"/>
        </w:rPr>
        <w:sectPr w:rsidR="00D849E3">
          <w:pgSz w:w="12240" w:h="15840" w:code="1"/>
          <w:pgMar w:top="432" w:right="1080" w:bottom="0" w:left="864" w:header="0" w:footer="0" w:gutter="0"/>
          <w:cols w:space="720"/>
        </w:sectPr>
      </w:pPr>
    </w:p>
    <w:p w:rsidR="00D849E3" w:rsidRDefault="00D849E3">
      <w:pPr>
        <w:tabs>
          <w:tab w:val="left" w:pos="6300"/>
        </w:tabs>
        <w:rPr>
          <w:color w:val="FFFFFF"/>
        </w:rPr>
      </w:pPr>
    </w:p>
    <w:p w:rsidR="00D849E3" w:rsidRDefault="00D849E3">
      <w:pPr>
        <w:pStyle w:val="BodyText2"/>
        <w:jc w:val="both"/>
        <w:rPr>
          <w:sz w:val="20"/>
        </w:rPr>
      </w:pPr>
      <w:r>
        <w:rPr>
          <w:sz w:val="20"/>
        </w:rPr>
        <w:t xml:space="preserve">Sentinel’s TTF-500 is a blended synthetic </w:t>
      </w:r>
      <w:proofErr w:type="gramStart"/>
      <w:r>
        <w:rPr>
          <w:sz w:val="20"/>
        </w:rPr>
        <w:t>lubricants</w:t>
      </w:r>
      <w:proofErr w:type="gramEnd"/>
      <w:r>
        <w:rPr>
          <w:sz w:val="20"/>
        </w:rPr>
        <w:t xml:space="preserve"> capable of lubricating at high temperatures without depositing any significant residue, such as carbon, varnish or sludge.</w:t>
      </w:r>
    </w:p>
    <w:p w:rsidR="00D849E3" w:rsidRDefault="00D849E3">
      <w:pPr>
        <w:pStyle w:val="BodyText2"/>
        <w:jc w:val="both"/>
      </w:pPr>
    </w:p>
    <w:p w:rsidR="00D849E3" w:rsidRDefault="00D849E3">
      <w:pPr>
        <w:pStyle w:val="BodyText2"/>
        <w:tabs>
          <w:tab w:val="left" w:pos="990"/>
        </w:tabs>
        <w:jc w:val="both"/>
        <w:rPr>
          <w:sz w:val="20"/>
        </w:rPr>
      </w:pPr>
      <w:r>
        <w:rPr>
          <w:sz w:val="20"/>
        </w:rPr>
        <w:t xml:space="preserve">TTF-500 protects against wear and oxidation and dramatically lengthens the service life of the lubricants.  This new high temperature oil was designed specifically for </w:t>
      </w:r>
      <w:proofErr w:type="spellStart"/>
      <w:r>
        <w:rPr>
          <w:sz w:val="20"/>
        </w:rPr>
        <w:t>Tenter</w:t>
      </w:r>
      <w:proofErr w:type="spellEnd"/>
      <w:r>
        <w:rPr>
          <w:sz w:val="20"/>
        </w:rPr>
        <w:t xml:space="preserve"> Frame applications over a wide temperature range.  Recommend for use where </w:t>
      </w:r>
      <w:proofErr w:type="gramStart"/>
      <w:r>
        <w:rPr>
          <w:sz w:val="20"/>
        </w:rPr>
        <w:t>low corrosion of both ferrous and non-ferrous metals at high temperature</w:t>
      </w:r>
      <w:proofErr w:type="gramEnd"/>
      <w:r>
        <w:rPr>
          <w:sz w:val="20"/>
        </w:rPr>
        <w:t>.</w:t>
      </w:r>
    </w:p>
    <w:p w:rsidR="00D849E3" w:rsidRDefault="00D849E3">
      <w:pPr>
        <w:pStyle w:val="BodyText2"/>
        <w:jc w:val="both"/>
        <w:rPr>
          <w:sz w:val="20"/>
        </w:rPr>
      </w:pPr>
    </w:p>
    <w:p w:rsidR="00D849E3" w:rsidRDefault="00FC03B0">
      <w:pPr>
        <w:pStyle w:val="BodyText2"/>
        <w:jc w:val="both"/>
        <w:rPr>
          <w:sz w:val="20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66040</wp:posOffset>
                </wp:positionV>
                <wp:extent cx="6566535" cy="398145"/>
                <wp:effectExtent l="0" t="0" r="0" b="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6535" cy="398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9E3" w:rsidRPr="00FC03B0" w:rsidRDefault="00D849E3" w:rsidP="00FC03B0">
                            <w:pPr>
                              <w:pStyle w:val="Heading8"/>
                              <w:tabs>
                                <w:tab w:val="clear" w:pos="90"/>
                                <w:tab w:val="clear" w:pos="2070"/>
                                <w:tab w:val="clear" w:pos="4590"/>
                                <w:tab w:val="clear" w:pos="6300"/>
                              </w:tabs>
                              <w:spacing w:line="240" w:lineRule="auto"/>
                              <w:ind w:left="0"/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FC03B0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TYPICAL</w:t>
                            </w:r>
                            <w:r w:rsidR="00FC03B0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C03B0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CHARACTERISTICS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7.2pt;margin-top:5.2pt;width:517.05pt;height:3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" stroked="f" strokeweight="4.5pt">
                <v:stroke linestyle="thickThin"/>
                <v:textbox>
                  <w:txbxContent>
                    <w:p w:rsidR="00D849E3" w:rsidRPr="00FC03B0" w:rsidRDefault="00D849E3" w:rsidP="00FC03B0">
                      <w:pPr>
                        <w:pStyle w:val="Heading8"/>
                        <w:tabs>
                          <w:tab w:val="clear" w:pos="90"/>
                          <w:tab w:val="clear" w:pos="2070"/>
                          <w:tab w:val="clear" w:pos="4590"/>
                          <w:tab w:val="clear" w:pos="6300"/>
                        </w:tabs>
                        <w:spacing w:line="240" w:lineRule="auto"/>
                        <w:ind w:left="0"/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</w:pPr>
                      <w:r w:rsidRPr="00FC03B0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TYPICAL</w:t>
                      </w:r>
                      <w:r w:rsidR="00FC03B0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FC03B0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CHARACTERISTICS</w:t>
                      </w:r>
                    </w:p>
                  </w:txbxContent>
                </v:textbox>
              </v:shape>
            </w:pict>
          </mc:Fallback>
        </mc:AlternateContent>
      </w:r>
    </w:p>
    <w:p w:rsidR="00D849E3" w:rsidRDefault="00D849E3">
      <w:pPr>
        <w:pStyle w:val="BodyText2"/>
        <w:jc w:val="both"/>
        <w:rPr>
          <w:sz w:val="20"/>
        </w:rPr>
      </w:pPr>
    </w:p>
    <w:p w:rsidR="00D849E3" w:rsidRDefault="00D849E3">
      <w:pPr>
        <w:pStyle w:val="BodyText2"/>
        <w:jc w:val="both"/>
        <w:rPr>
          <w:sz w:val="20"/>
        </w:rPr>
      </w:pPr>
      <w:r>
        <w:rPr>
          <w:sz w:val="20"/>
        </w:rPr>
        <w:t>TTF 500 can be applied to chains with a drip oiler, brushes or wheel, by immersing in a bath, or by spray.</w:t>
      </w:r>
    </w:p>
    <w:p w:rsidR="00D849E3" w:rsidRDefault="00D849E3">
      <w:pPr>
        <w:pStyle w:val="BodyText2"/>
        <w:jc w:val="both"/>
      </w:pPr>
    </w:p>
    <w:p w:rsidR="00D849E3" w:rsidRDefault="00D849E3">
      <w:pPr>
        <w:pStyle w:val="BodyText2"/>
        <w:jc w:val="both"/>
        <w:rPr>
          <w:sz w:val="20"/>
        </w:rPr>
      </w:pPr>
      <w:r>
        <w:rPr>
          <w:sz w:val="20"/>
        </w:rPr>
        <w:t>The special homogenization of the base fluids along 21</w:t>
      </w:r>
      <w:r>
        <w:rPr>
          <w:sz w:val="20"/>
          <w:vertAlign w:val="superscript"/>
        </w:rPr>
        <w:t>st</w:t>
      </w:r>
      <w:r>
        <w:rPr>
          <w:sz w:val="20"/>
        </w:rPr>
        <w:t xml:space="preserve"> Century additive technology enables this product to stay slicker on the chains, therefore keeping the evaporation process evenly distributed thus preventing oil build-up and eliminates smoke.</w:t>
      </w:r>
    </w:p>
    <w:p w:rsidR="00D849E3" w:rsidRDefault="00D849E3">
      <w:pPr>
        <w:pStyle w:val="BodyText2"/>
        <w:ind w:firstLine="720"/>
        <w:jc w:val="both"/>
      </w:pPr>
    </w:p>
    <w:p w:rsidR="00D849E3" w:rsidRDefault="00D849E3">
      <w:pPr>
        <w:pStyle w:val="BodyText2"/>
        <w:jc w:val="both"/>
        <w:rPr>
          <w:sz w:val="20"/>
        </w:rPr>
      </w:pPr>
      <w:r>
        <w:rPr>
          <w:sz w:val="20"/>
        </w:rPr>
        <w:t xml:space="preserve">TTF-500 is also available with Moly </w:t>
      </w:r>
      <w:r w:rsidR="00AA5CF4">
        <w:rPr>
          <w:sz w:val="20"/>
        </w:rPr>
        <w:t xml:space="preserve">(TTF-500M) </w:t>
      </w:r>
      <w:r>
        <w:rPr>
          <w:sz w:val="20"/>
        </w:rPr>
        <w:t xml:space="preserve">and XND </w:t>
      </w:r>
      <w:r w:rsidR="00AA5CF4">
        <w:rPr>
          <w:sz w:val="20"/>
        </w:rPr>
        <w:t xml:space="preserve">(TTF-500XND) </w:t>
      </w:r>
      <w:r>
        <w:rPr>
          <w:sz w:val="20"/>
        </w:rPr>
        <w:t>or a combination of both.</w:t>
      </w:r>
    </w:p>
    <w:p w:rsidR="00D849E3" w:rsidRDefault="00D849E3">
      <w:pPr>
        <w:pStyle w:val="BodyText2"/>
        <w:ind w:firstLine="720"/>
        <w:jc w:val="both"/>
        <w:rPr>
          <w:sz w:val="20"/>
        </w:rPr>
      </w:pPr>
    </w:p>
    <w:p w:rsidR="00D849E3" w:rsidRDefault="00D849E3">
      <w:pPr>
        <w:jc w:val="both"/>
        <w:sectPr w:rsidR="00D849E3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D849E3" w:rsidRDefault="00D849E3">
      <w:pPr>
        <w:tabs>
          <w:tab w:val="left" w:pos="4590"/>
          <w:tab w:val="left" w:pos="5940"/>
          <w:tab w:val="left" w:pos="6300"/>
        </w:tabs>
        <w:rPr>
          <w:color w:val="FFFFFF"/>
        </w:rPr>
      </w:pPr>
      <w:r>
        <w:rPr>
          <w:color w:val="FFFFFF"/>
        </w:rPr>
        <w:lastRenderedPageBreak/>
        <w:tab/>
      </w:r>
      <w:r>
        <w:rPr>
          <w:color w:val="FFFFFF"/>
        </w:rPr>
        <w:tab/>
      </w:r>
    </w:p>
    <w:p w:rsidR="00AA5CF4" w:rsidRDefault="00D849E3">
      <w:pPr>
        <w:tabs>
          <w:tab w:val="left" w:pos="1714"/>
          <w:tab w:val="left" w:pos="2790"/>
          <w:tab w:val="left" w:pos="2880"/>
          <w:tab w:val="left" w:pos="2970"/>
          <w:tab w:val="left" w:pos="3060"/>
          <w:tab w:val="left" w:pos="3154"/>
          <w:tab w:val="left" w:pos="4230"/>
          <w:tab w:val="left" w:pos="4590"/>
          <w:tab w:val="left" w:pos="4950"/>
          <w:tab w:val="left" w:pos="5670"/>
          <w:tab w:val="left" w:pos="5760"/>
          <w:tab w:val="left" w:pos="5940"/>
          <w:tab w:val="left" w:pos="6300"/>
          <w:tab w:val="left" w:pos="7380"/>
          <w:tab w:val="left" w:pos="891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 xml:space="preserve">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D849E3" w:rsidRDefault="00AA5CF4">
      <w:pPr>
        <w:tabs>
          <w:tab w:val="left" w:pos="1714"/>
          <w:tab w:val="left" w:pos="2790"/>
          <w:tab w:val="left" w:pos="2880"/>
          <w:tab w:val="left" w:pos="2970"/>
          <w:tab w:val="left" w:pos="3060"/>
          <w:tab w:val="left" w:pos="3154"/>
          <w:tab w:val="left" w:pos="4230"/>
          <w:tab w:val="left" w:pos="4590"/>
          <w:tab w:val="left" w:pos="4950"/>
          <w:tab w:val="left" w:pos="5670"/>
          <w:tab w:val="left" w:pos="5760"/>
          <w:tab w:val="left" w:pos="5940"/>
          <w:tab w:val="left" w:pos="6300"/>
          <w:tab w:val="left" w:pos="7380"/>
          <w:tab w:val="left" w:pos="8910"/>
        </w:tabs>
        <w:spacing w:line="360" w:lineRule="auto"/>
        <w:ind w:left="-72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  <w:t xml:space="preserve">   </w:t>
      </w:r>
      <w:r w:rsidR="00D849E3">
        <w:rPr>
          <w:b/>
          <w:bCs/>
          <w:color w:val="000000"/>
          <w:u w:val="single"/>
        </w:rPr>
        <w:t>TTF 500</w:t>
      </w:r>
      <w:r w:rsidR="00D849E3">
        <w:rPr>
          <w:color w:val="000000"/>
        </w:rPr>
        <w:tab/>
      </w:r>
      <w:r w:rsidR="00D849E3">
        <w:rPr>
          <w:color w:val="000000"/>
        </w:rPr>
        <w:tab/>
      </w:r>
      <w:r w:rsidR="00D849E3">
        <w:rPr>
          <w:color w:val="000000"/>
        </w:rPr>
        <w:tab/>
      </w:r>
      <w:r w:rsidR="00D849E3">
        <w:rPr>
          <w:color w:val="000000"/>
        </w:rPr>
        <w:tab/>
      </w:r>
      <w:r w:rsidR="00D849E3">
        <w:rPr>
          <w:b/>
          <w:bCs/>
          <w:color w:val="000000"/>
          <w:u w:val="single"/>
        </w:rPr>
        <w:t>TTF 500M</w:t>
      </w:r>
    </w:p>
    <w:p w:rsidR="00D849E3" w:rsidRDefault="00D849E3" w:rsidP="00FB537C">
      <w:pPr>
        <w:tabs>
          <w:tab w:val="left" w:pos="1714"/>
          <w:tab w:val="left" w:pos="3154"/>
          <w:tab w:val="left" w:pos="4230"/>
          <w:tab w:val="left" w:pos="4590"/>
          <w:tab w:val="left" w:pos="4950"/>
          <w:tab w:val="left" w:pos="5940"/>
          <w:tab w:val="left" w:pos="6300"/>
          <w:tab w:val="left" w:pos="7380"/>
          <w:tab w:val="left" w:pos="8910"/>
        </w:tabs>
        <w:ind w:left="-720" w:firstLine="720"/>
        <w:rPr>
          <w:color w:val="000000"/>
        </w:rPr>
      </w:pPr>
      <w:r>
        <w:rPr>
          <w:color w:val="000000"/>
        </w:rPr>
        <w:t>ISO Viscosity Grade</w:t>
      </w:r>
      <w:r>
        <w:rPr>
          <w:color w:val="000000"/>
        </w:rPr>
        <w:tab/>
        <w:t xml:space="preserve">           </w:t>
      </w:r>
      <w:r>
        <w:rPr>
          <w:color w:val="000000"/>
        </w:rPr>
        <w:tab/>
        <w:t>100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100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D-2422</w:t>
      </w:r>
    </w:p>
    <w:p w:rsidR="00D849E3" w:rsidRDefault="00D849E3" w:rsidP="00FB537C">
      <w:pPr>
        <w:tabs>
          <w:tab w:val="left" w:pos="1714"/>
          <w:tab w:val="left" w:pos="3154"/>
          <w:tab w:val="left" w:pos="4230"/>
          <w:tab w:val="left" w:pos="4590"/>
          <w:tab w:val="left" w:pos="4950"/>
          <w:tab w:val="left" w:pos="5940"/>
          <w:tab w:val="left" w:pos="6300"/>
          <w:tab w:val="left" w:pos="7380"/>
          <w:tab w:val="left" w:pos="8910"/>
        </w:tabs>
        <w:ind w:left="-720" w:firstLine="720"/>
      </w:pPr>
      <w:r>
        <w:t xml:space="preserve">Viscosity </w:t>
      </w:r>
      <w:proofErr w:type="spellStart"/>
      <w:proofErr w:type="gramStart"/>
      <w:r>
        <w:t>cSt</w:t>
      </w:r>
      <w:proofErr w:type="spellEnd"/>
      <w:proofErr w:type="gramEnd"/>
      <w:r>
        <w:t xml:space="preserve"> @ 100˚C        </w:t>
      </w:r>
      <w:r>
        <w:tab/>
        <w:t>12.4</w:t>
      </w:r>
      <w:r>
        <w:tab/>
      </w:r>
      <w:r>
        <w:tab/>
      </w:r>
      <w:r>
        <w:tab/>
      </w:r>
      <w:r>
        <w:tab/>
        <w:t xml:space="preserve">12.4 </w:t>
      </w:r>
      <w:r>
        <w:tab/>
      </w:r>
      <w:r>
        <w:tab/>
        <w:t>ASTM D-  445</w:t>
      </w:r>
    </w:p>
    <w:p w:rsidR="00D849E3" w:rsidRDefault="00D849E3" w:rsidP="00FB537C">
      <w:pPr>
        <w:tabs>
          <w:tab w:val="left" w:pos="990"/>
          <w:tab w:val="left" w:pos="1714"/>
          <w:tab w:val="left" w:pos="3150"/>
          <w:tab w:val="left" w:pos="4140"/>
          <w:tab w:val="left" w:pos="4590"/>
          <w:tab w:val="left" w:pos="4950"/>
          <w:tab w:val="left" w:pos="5940"/>
          <w:tab w:val="left" w:pos="6300"/>
          <w:tab w:val="left" w:pos="8910"/>
        </w:tabs>
        <w:ind w:left="-720"/>
        <w:rPr>
          <w:color w:val="000000"/>
        </w:rPr>
      </w:pPr>
      <w:r>
        <w:rPr>
          <w:color w:val="000000"/>
        </w:rPr>
        <w:t xml:space="preserve">           </w:t>
      </w:r>
      <w:r>
        <w:rPr>
          <w:color w:val="000000"/>
        </w:rPr>
        <w:tab/>
        <w:t xml:space="preserve">   @  40˚C</w:t>
      </w:r>
      <w:r>
        <w:rPr>
          <w:color w:val="000000"/>
        </w:rPr>
        <w:tab/>
        <w:t>95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95</w:t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</w:p>
    <w:p w:rsidR="00D849E3" w:rsidRDefault="00D849E3" w:rsidP="00FB537C">
      <w:pPr>
        <w:tabs>
          <w:tab w:val="left" w:pos="990"/>
          <w:tab w:val="left" w:pos="1714"/>
          <w:tab w:val="left" w:pos="3150"/>
          <w:tab w:val="left" w:pos="4140"/>
          <w:tab w:val="left" w:pos="4590"/>
          <w:tab w:val="left" w:pos="4950"/>
          <w:tab w:val="left" w:pos="5940"/>
          <w:tab w:val="left" w:pos="6300"/>
          <w:tab w:val="left" w:pos="8910"/>
        </w:tabs>
        <w:ind w:left="-720" w:firstLine="720"/>
        <w:rPr>
          <w:color w:val="000000"/>
        </w:rPr>
      </w:pPr>
      <w:r>
        <w:rPr>
          <w:color w:val="000000"/>
        </w:rPr>
        <w:t>Viscosity Index</w:t>
      </w:r>
      <w:r>
        <w:rPr>
          <w:color w:val="000000"/>
        </w:rPr>
        <w:tab/>
      </w:r>
      <w:r>
        <w:rPr>
          <w:color w:val="000000"/>
        </w:rPr>
        <w:tab/>
        <w:t>124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124</w:t>
      </w:r>
      <w:r>
        <w:rPr>
          <w:color w:val="000000"/>
        </w:rPr>
        <w:tab/>
      </w:r>
      <w:r>
        <w:rPr>
          <w:color w:val="000000"/>
        </w:rPr>
        <w:tab/>
        <w:t>ASTM D-2270</w:t>
      </w:r>
    </w:p>
    <w:p w:rsidR="00D849E3" w:rsidRDefault="00D849E3" w:rsidP="00FB537C">
      <w:pPr>
        <w:tabs>
          <w:tab w:val="left" w:pos="1714"/>
          <w:tab w:val="left" w:pos="3150"/>
          <w:tab w:val="left" w:pos="4590"/>
          <w:tab w:val="left" w:pos="4950"/>
          <w:tab w:val="left" w:pos="5940"/>
          <w:tab w:val="left" w:pos="6300"/>
          <w:tab w:val="left" w:pos="8910"/>
          <w:tab w:val="left" w:pos="10170"/>
          <w:tab w:val="left" w:pos="10260"/>
        </w:tabs>
        <w:ind w:left="-720" w:firstLine="720"/>
        <w:rPr>
          <w:color w:val="000000"/>
        </w:rPr>
      </w:pPr>
      <w:r>
        <w:rPr>
          <w:color w:val="000000"/>
        </w:rPr>
        <w:t xml:space="preserve">Pour Point ˚C (˚F)   </w:t>
      </w:r>
      <w:r>
        <w:rPr>
          <w:color w:val="000000"/>
        </w:rPr>
        <w:tab/>
        <w:t xml:space="preserve">       </w:t>
      </w:r>
      <w:r>
        <w:rPr>
          <w:color w:val="000000"/>
        </w:rPr>
        <w:tab/>
      </w:r>
      <w:r>
        <w:t xml:space="preserve"> -32 (-25)</w:t>
      </w:r>
      <w:r>
        <w:tab/>
      </w:r>
      <w:r>
        <w:tab/>
      </w:r>
      <w:r>
        <w:tab/>
        <w:t>-32 (-25)</w:t>
      </w:r>
      <w:r>
        <w:tab/>
      </w:r>
      <w:r>
        <w:rPr>
          <w:color w:val="000000"/>
        </w:rPr>
        <w:t>ASTM D-    97</w:t>
      </w:r>
    </w:p>
    <w:p w:rsidR="00D849E3" w:rsidRDefault="00D849E3" w:rsidP="00FB537C">
      <w:pPr>
        <w:pStyle w:val="BodyTextIndent"/>
        <w:tabs>
          <w:tab w:val="left" w:pos="2340"/>
          <w:tab w:val="left" w:pos="3150"/>
          <w:tab w:val="left" w:pos="4050"/>
          <w:tab w:val="left" w:pos="4950"/>
          <w:tab w:val="left" w:pos="5670"/>
          <w:tab w:val="left" w:pos="5940"/>
          <w:tab w:val="left" w:pos="8910"/>
          <w:tab w:val="left" w:pos="9090"/>
          <w:tab w:val="left" w:pos="10170"/>
        </w:tabs>
        <w:ind w:firstLine="720"/>
      </w:pPr>
      <w:r>
        <w:t xml:space="preserve">Flash Point ˚C (˚F)             </w:t>
      </w:r>
      <w:r>
        <w:tab/>
      </w:r>
      <w:r>
        <w:tab/>
        <w:t>257 (495)</w:t>
      </w:r>
      <w:r>
        <w:tab/>
      </w:r>
      <w:r>
        <w:tab/>
      </w:r>
      <w:r>
        <w:tab/>
      </w:r>
      <w:r>
        <w:tab/>
      </w:r>
      <w:r>
        <w:tab/>
        <w:t xml:space="preserve">257 (495)                    </w:t>
      </w:r>
      <w:r>
        <w:tab/>
        <w:t xml:space="preserve">ASTM D-    92        </w:t>
      </w:r>
    </w:p>
    <w:p w:rsidR="00D849E3" w:rsidRDefault="00D849E3" w:rsidP="00FB537C">
      <w:pPr>
        <w:pStyle w:val="BodyTextIndent"/>
        <w:tabs>
          <w:tab w:val="left" w:pos="2340"/>
          <w:tab w:val="left" w:pos="3150"/>
          <w:tab w:val="left" w:pos="4050"/>
          <w:tab w:val="left" w:pos="4950"/>
          <w:tab w:val="left" w:pos="5670"/>
          <w:tab w:val="left" w:pos="5940"/>
          <w:tab w:val="left" w:pos="8910"/>
          <w:tab w:val="left" w:pos="9090"/>
        </w:tabs>
        <w:ind w:left="0"/>
      </w:pPr>
      <w:r>
        <w:t xml:space="preserve">Fire Point ˚C (˚F) </w:t>
      </w:r>
      <w:r>
        <w:tab/>
        <w:t xml:space="preserve">      </w:t>
      </w:r>
      <w:r>
        <w:tab/>
      </w:r>
      <w:r>
        <w:tab/>
        <w:t>282 (540)</w:t>
      </w:r>
      <w:r>
        <w:tab/>
      </w:r>
      <w:r>
        <w:tab/>
      </w:r>
      <w:r>
        <w:tab/>
      </w:r>
      <w:r>
        <w:tab/>
      </w:r>
      <w:r>
        <w:tab/>
        <w:t>282 (540)</w:t>
      </w:r>
      <w:r>
        <w:tab/>
        <w:t>ASTM D-    92</w:t>
      </w:r>
    </w:p>
    <w:p w:rsidR="00D849E3" w:rsidRDefault="00D849E3" w:rsidP="00FB537C">
      <w:pPr>
        <w:pStyle w:val="BodyTextIndent"/>
        <w:tabs>
          <w:tab w:val="left" w:pos="2340"/>
          <w:tab w:val="left" w:pos="3150"/>
          <w:tab w:val="left" w:pos="4050"/>
          <w:tab w:val="left" w:pos="4950"/>
          <w:tab w:val="left" w:pos="5670"/>
          <w:tab w:val="left" w:pos="5940"/>
          <w:tab w:val="left" w:pos="8910"/>
          <w:tab w:val="left" w:pos="9090"/>
        </w:tabs>
        <w:ind w:left="0"/>
      </w:pPr>
      <w:r>
        <w:t>Foam Sequence I, II, III</w:t>
      </w:r>
      <w:r>
        <w:tab/>
      </w:r>
      <w:r>
        <w:tab/>
        <w:t>Pass</w:t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Pass</w:t>
      </w:r>
      <w:proofErr w:type="spellEnd"/>
      <w:r>
        <w:tab/>
      </w:r>
      <w:r>
        <w:tab/>
        <w:t xml:space="preserve">ASTM D-  892 </w:t>
      </w:r>
    </w:p>
    <w:p w:rsidR="00D849E3" w:rsidRDefault="00D849E3" w:rsidP="00FB537C">
      <w:pPr>
        <w:pStyle w:val="BodyTextIndent"/>
        <w:tabs>
          <w:tab w:val="left" w:pos="2340"/>
          <w:tab w:val="left" w:pos="3150"/>
          <w:tab w:val="left" w:pos="4050"/>
          <w:tab w:val="left" w:pos="4950"/>
          <w:tab w:val="left" w:pos="5670"/>
          <w:tab w:val="left" w:pos="5940"/>
          <w:tab w:val="left" w:pos="8910"/>
          <w:tab w:val="left" w:pos="9090"/>
        </w:tabs>
        <w:ind w:left="0"/>
      </w:pPr>
      <w:proofErr w:type="spellStart"/>
      <w:r>
        <w:t>Demulsibility</w:t>
      </w:r>
      <w:proofErr w:type="spellEnd"/>
      <w:r>
        <w:t>, 82˚C</w:t>
      </w:r>
      <w:r>
        <w:tab/>
      </w:r>
      <w:r>
        <w:tab/>
      </w:r>
      <w:r>
        <w:tab/>
        <w:t>40 / 40 / 0 (15)</w:t>
      </w:r>
      <w:r>
        <w:tab/>
      </w:r>
      <w:r>
        <w:tab/>
      </w:r>
      <w:r>
        <w:tab/>
      </w:r>
      <w:r>
        <w:tab/>
        <w:t>40 / 40 / 0 (15)</w:t>
      </w:r>
      <w:r>
        <w:tab/>
        <w:t>ASTM D-1401</w:t>
      </w:r>
    </w:p>
    <w:p w:rsidR="00D849E3" w:rsidRDefault="00D849E3" w:rsidP="00FB537C">
      <w:pPr>
        <w:pStyle w:val="BodyTextIndent"/>
        <w:tabs>
          <w:tab w:val="left" w:pos="4950"/>
          <w:tab w:val="left" w:pos="8910"/>
          <w:tab w:val="left" w:pos="9090"/>
        </w:tabs>
        <w:ind w:left="0"/>
      </w:pPr>
      <w:r>
        <w:t xml:space="preserve">Four Ball Wear, mm </w:t>
      </w:r>
    </w:p>
    <w:p w:rsidR="00D849E3" w:rsidRDefault="00D849E3" w:rsidP="00FB537C">
      <w:pPr>
        <w:pStyle w:val="BodyTextIndent"/>
        <w:tabs>
          <w:tab w:val="left" w:pos="90"/>
          <w:tab w:val="left" w:pos="810"/>
          <w:tab w:val="left" w:pos="990"/>
          <w:tab w:val="left" w:pos="3150"/>
          <w:tab w:val="left" w:pos="4950"/>
          <w:tab w:val="left" w:pos="5940"/>
          <w:tab w:val="left" w:pos="8910"/>
          <w:tab w:val="left" w:pos="9090"/>
        </w:tabs>
        <w:ind w:left="0"/>
      </w:pPr>
      <w:r>
        <w:tab/>
        <w:t xml:space="preserve">40kg, 1200 rpm, 1 hr., 75˚C  </w:t>
      </w:r>
      <w:r>
        <w:tab/>
        <w:t>.41</w:t>
      </w:r>
      <w:r>
        <w:tab/>
      </w:r>
      <w:r>
        <w:tab/>
      </w:r>
      <w:r>
        <w:tab/>
        <w:t>.40</w:t>
      </w:r>
      <w:r>
        <w:tab/>
      </w:r>
      <w:r>
        <w:tab/>
        <w:t>ASTM D-2266</w:t>
      </w:r>
    </w:p>
    <w:p w:rsidR="00D849E3" w:rsidRDefault="00D849E3" w:rsidP="00FB537C">
      <w:pPr>
        <w:pStyle w:val="BodyTextIndent"/>
        <w:tabs>
          <w:tab w:val="left" w:pos="4950"/>
          <w:tab w:val="left" w:pos="8910"/>
          <w:tab w:val="left" w:pos="10170"/>
        </w:tabs>
        <w:ind w:left="0"/>
      </w:pPr>
      <w:r>
        <w:t>Copper Corrosion,</w:t>
      </w:r>
    </w:p>
    <w:p w:rsidR="00D849E3" w:rsidRDefault="00D849E3" w:rsidP="00FB537C">
      <w:pPr>
        <w:pStyle w:val="BodyTextIndent"/>
        <w:tabs>
          <w:tab w:val="left" w:pos="0"/>
          <w:tab w:val="left" w:pos="3150"/>
          <w:tab w:val="left" w:pos="4950"/>
          <w:tab w:val="left" w:pos="5940"/>
          <w:tab w:val="left" w:pos="8910"/>
          <w:tab w:val="left" w:pos="10170"/>
        </w:tabs>
        <w:ind w:left="0" w:firstLine="90"/>
      </w:pPr>
      <w:r>
        <w:t xml:space="preserve">121˚C  (250˚F) 3 </w:t>
      </w:r>
      <w:proofErr w:type="spellStart"/>
      <w:r>
        <w:t>hrs</w:t>
      </w:r>
      <w:proofErr w:type="spellEnd"/>
      <w:r>
        <w:tab/>
        <w:t xml:space="preserve">1a </w:t>
      </w:r>
      <w:r>
        <w:tab/>
      </w:r>
      <w:r>
        <w:tab/>
      </w:r>
      <w:r>
        <w:tab/>
      </w:r>
      <w:proofErr w:type="spellStart"/>
      <w:r>
        <w:t>1a</w:t>
      </w:r>
      <w:proofErr w:type="spellEnd"/>
      <w:r>
        <w:tab/>
      </w:r>
      <w:r>
        <w:tab/>
        <w:t>ASTM D-  130</w:t>
      </w:r>
    </w:p>
    <w:p w:rsidR="00D849E3" w:rsidRDefault="00D849E3" w:rsidP="00FB537C">
      <w:pPr>
        <w:pStyle w:val="BodyTextIndent"/>
        <w:tabs>
          <w:tab w:val="left" w:pos="0"/>
          <w:tab w:val="left" w:pos="3150"/>
          <w:tab w:val="left" w:pos="4950"/>
          <w:tab w:val="left" w:pos="5940"/>
          <w:tab w:val="left" w:pos="8910"/>
          <w:tab w:val="left" w:pos="10170"/>
        </w:tabs>
        <w:ind w:left="0"/>
      </w:pPr>
      <w:r>
        <w:t>Rust Test</w:t>
      </w:r>
      <w:r>
        <w:tab/>
      </w:r>
      <w:r>
        <w:tab/>
        <w:t>Pass</w:t>
      </w:r>
      <w:r>
        <w:tab/>
      </w:r>
      <w:r>
        <w:tab/>
      </w:r>
      <w:r>
        <w:tab/>
      </w:r>
      <w:proofErr w:type="spellStart"/>
      <w:r>
        <w:t>Pass</w:t>
      </w:r>
      <w:proofErr w:type="spellEnd"/>
      <w:r>
        <w:tab/>
      </w:r>
      <w:r>
        <w:tab/>
        <w:t>ASTMD-665A&amp;B</w:t>
      </w:r>
    </w:p>
    <w:p w:rsidR="00FB537C" w:rsidRDefault="00FB537C" w:rsidP="00FB537C">
      <w:pPr>
        <w:pStyle w:val="BodyTextIndent"/>
        <w:tabs>
          <w:tab w:val="left" w:pos="0"/>
          <w:tab w:val="left" w:pos="3150"/>
          <w:tab w:val="left" w:pos="4950"/>
          <w:tab w:val="left" w:pos="5940"/>
          <w:tab w:val="left" w:pos="8910"/>
          <w:tab w:val="left" w:pos="10170"/>
        </w:tabs>
        <w:ind w:left="0"/>
      </w:pPr>
      <w:r>
        <w:t>Color</w:t>
      </w:r>
      <w:r>
        <w:tab/>
      </w:r>
      <w:r>
        <w:tab/>
        <w:t>Amber</w:t>
      </w:r>
      <w:r>
        <w:tab/>
      </w:r>
      <w:r>
        <w:tab/>
      </w:r>
      <w:r>
        <w:tab/>
        <w:t>Dark Metallic</w:t>
      </w:r>
    </w:p>
    <w:p w:rsidR="00D849E3" w:rsidRDefault="00D849E3" w:rsidP="00FB537C">
      <w:pPr>
        <w:tabs>
          <w:tab w:val="left" w:pos="1714"/>
          <w:tab w:val="left" w:pos="3150"/>
          <w:tab w:val="left" w:pos="4590"/>
          <w:tab w:val="left" w:pos="4950"/>
          <w:tab w:val="left" w:pos="5940"/>
          <w:tab w:val="left" w:pos="6300"/>
          <w:tab w:val="left" w:pos="8910"/>
        </w:tabs>
        <w:rPr>
          <w:color w:val="000000"/>
        </w:rPr>
      </w:pPr>
      <w:r>
        <w:rPr>
          <w:color w:val="000000"/>
        </w:rPr>
        <w:t xml:space="preserve">USDA Classification             </w:t>
      </w:r>
      <w:r>
        <w:rPr>
          <w:color w:val="000000"/>
        </w:rPr>
        <w:tab/>
        <w:t>H-2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spellStart"/>
      <w:r>
        <w:rPr>
          <w:color w:val="000000"/>
        </w:rPr>
        <w:t>H-2</w:t>
      </w:r>
      <w:proofErr w:type="spellEnd"/>
    </w:p>
    <w:p w:rsidR="00D849E3" w:rsidRDefault="00D849E3" w:rsidP="00FB537C">
      <w:pPr>
        <w:pStyle w:val="Heading7"/>
        <w:rPr>
          <w:color w:val="FFFFFF"/>
        </w:rPr>
      </w:pPr>
      <w:r>
        <w:t>PIN #</w:t>
      </w:r>
      <w:r>
        <w:tab/>
        <w:t xml:space="preserve">          </w:t>
      </w:r>
      <w:r>
        <w:tab/>
        <w:t>16080</w:t>
      </w:r>
      <w:r>
        <w:tab/>
      </w:r>
      <w:r>
        <w:tab/>
        <w:t>16087</w:t>
      </w:r>
      <w:bookmarkStart w:id="0" w:name="_GoBack"/>
      <w:bookmarkEnd w:id="0"/>
    </w:p>
    <w:p w:rsidR="00D849E3" w:rsidRDefault="00FC03B0">
      <w:pPr>
        <w:tabs>
          <w:tab w:val="center" w:pos="810"/>
          <w:tab w:val="left" w:pos="4590"/>
          <w:tab w:val="left" w:pos="6300"/>
        </w:tabs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-117475</wp:posOffset>
                </wp:positionH>
                <wp:positionV relativeFrom="paragraph">
                  <wp:posOffset>49530</wp:posOffset>
                </wp:positionV>
                <wp:extent cx="6766560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7665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9E3" w:rsidRPr="00FC03B0" w:rsidRDefault="00D849E3" w:rsidP="00FC03B0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FC03B0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TO ORDER </w:t>
                            </w:r>
                            <w:r w:rsidR="00FC03B0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or</w:t>
                            </w:r>
                            <w:r w:rsidRPr="00FC03B0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 xml:space="preserve">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-9.25pt;margin-top:3.9pt;width:532.8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" stroked="f" strokeweight="4.5pt">
                <v:stroke linestyle="thickThin"/>
                <v:textbox>
                  <w:txbxContent>
                    <w:p w:rsidR="00D849E3" w:rsidRPr="00FC03B0" w:rsidRDefault="00D849E3" w:rsidP="00FC03B0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FC03B0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TO ORDER </w:t>
                      </w:r>
                      <w:r w:rsidR="00FC03B0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or</w:t>
                      </w:r>
                      <w:r w:rsidRPr="00FC03B0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 xml:space="preserve"> FOR ADDITIONAL INFORMATION</w:t>
                      </w:r>
                    </w:p>
                  </w:txbxContent>
                </v:textbox>
              </v:shape>
            </w:pict>
          </mc:Fallback>
        </mc:AlternateContent>
      </w:r>
    </w:p>
    <w:p w:rsidR="00D849E3" w:rsidRDefault="00D849E3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D849E3" w:rsidRDefault="00FC03B0" w:rsidP="00FC03B0">
      <w:pPr>
        <w:tabs>
          <w:tab w:val="left" w:pos="4590"/>
          <w:tab w:val="left" w:pos="6300"/>
        </w:tabs>
        <w:ind w:left="-720"/>
        <w:jc w:val="center"/>
        <w:rPr>
          <w:color w:val="FFFFFF"/>
          <w:sz w:val="16"/>
        </w:rPr>
      </w:pPr>
      <w:r>
        <w:rPr>
          <w:color w:val="FFFFFF"/>
          <w:sz w:val="16"/>
        </w:rPr>
        <w:t xml:space="preserve">   </w:t>
      </w:r>
      <w:r>
        <w:rPr>
          <w:noProof/>
          <w:color w:val="FFFFFF"/>
          <w:sz w:val="16"/>
        </w:rPr>
        <w:drawing>
          <wp:inline distT="0" distB="0" distL="0" distR="0">
            <wp:extent cx="6134100" cy="1000125"/>
            <wp:effectExtent l="0" t="0" r="0" b="9525"/>
            <wp:docPr id="2" name="Picture 2" descr="P:\Data\Artwork\Sent Info w fl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Data\Artwork\Sent Info w fla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49E3">
      <w:type w:val="continuous"/>
      <w:pgSz w:w="12240" w:h="15840" w:code="1"/>
      <w:pgMar w:top="432" w:right="806" w:bottom="-662" w:left="806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CF4"/>
    <w:rsid w:val="00AA5CF4"/>
    <w:rsid w:val="00D849E3"/>
    <w:rsid w:val="00FB537C"/>
    <w:rsid w:val="00FC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1714"/>
        <w:tab w:val="left" w:pos="3150"/>
        <w:tab w:val="left" w:pos="4590"/>
        <w:tab w:val="left" w:pos="5940"/>
        <w:tab w:val="left" w:pos="6300"/>
        <w:tab w:val="left" w:pos="8910"/>
      </w:tabs>
      <w:ind w:left="-720" w:firstLine="72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  <w:rPr>
      <w:bCs/>
    </w:rPr>
  </w:style>
  <w:style w:type="paragraph" w:styleId="BodyTextIndent">
    <w:name w:val="Body Text Indent"/>
    <w:basedOn w:val="Normal"/>
    <w:semiHidden/>
    <w:pPr>
      <w:tabs>
        <w:tab w:val="left" w:pos="1714"/>
        <w:tab w:val="left" w:pos="4590"/>
        <w:tab w:val="left" w:pos="6300"/>
      </w:tabs>
      <w:ind w:left="-720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3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1714"/>
        <w:tab w:val="left" w:pos="3150"/>
        <w:tab w:val="left" w:pos="4590"/>
        <w:tab w:val="left" w:pos="5940"/>
        <w:tab w:val="left" w:pos="6300"/>
        <w:tab w:val="left" w:pos="8910"/>
      </w:tabs>
      <w:ind w:left="-720" w:firstLine="72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  <w:rPr>
      <w:bCs/>
    </w:rPr>
  </w:style>
  <w:style w:type="paragraph" w:styleId="BodyTextIndent">
    <w:name w:val="Body Text Indent"/>
    <w:basedOn w:val="Normal"/>
    <w:semiHidden/>
    <w:pPr>
      <w:tabs>
        <w:tab w:val="left" w:pos="1714"/>
        <w:tab w:val="left" w:pos="4590"/>
        <w:tab w:val="left" w:pos="6300"/>
      </w:tabs>
      <w:ind w:left="-720"/>
    </w:pPr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3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3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275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Sentinel Lubricants Corp.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AR - AP</cp:lastModifiedBy>
  <cp:revision>3</cp:revision>
  <cp:lastPrinted>2012-07-30T16:29:00Z</cp:lastPrinted>
  <dcterms:created xsi:type="dcterms:W3CDTF">2013-02-19T15:32:00Z</dcterms:created>
  <dcterms:modified xsi:type="dcterms:W3CDTF">2013-09-19T18:16:00Z</dcterms:modified>
</cp:coreProperties>
</file>